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0B033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879"/>
        <w:gridCol w:w="482"/>
        <w:gridCol w:w="887"/>
        <w:gridCol w:w="842"/>
        <w:gridCol w:w="2364"/>
        <w:gridCol w:w="7090"/>
        <w:gridCol w:w="1159"/>
      </w:tblGrid>
      <w:tr w14:paraId="142C0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03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附件1：</w:t>
            </w:r>
          </w:p>
        </w:tc>
      </w:tr>
      <w:tr w14:paraId="38DFF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A8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马边华彝城乡投资建设有限公司</w:t>
            </w: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公开招聘企业员工岗位和条件一览表</w:t>
            </w:r>
            <w:bookmarkEnd w:id="0"/>
          </w:p>
        </w:tc>
      </w:tr>
      <w:tr w14:paraId="1B0A9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1F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5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D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职数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D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44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9F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32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职位要求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2A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 w14:paraId="1B99E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5C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C6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安全生产部员工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98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9A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B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40周岁以下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E0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安全工程、安全管理、应急管理、土木工程、工程管理相关专业</w:t>
            </w:r>
          </w:p>
        </w:tc>
        <w:tc>
          <w:tcPr>
            <w:tcW w:w="2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A0C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取得中级以上注册安全工程师职业资格证书（建筑施工安全专业）或取得一级建造师职业资格证（建筑工程/公路工程/市政工程）。具有3年及以上安全或工程管理相关工作经验（需提供对应的社保缴纳年限证明）。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B6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A9C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3B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18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会计核算岗位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28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AC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0F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8C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财务管理、会计学、审计学相关专业</w:t>
            </w:r>
          </w:p>
        </w:tc>
        <w:tc>
          <w:tcPr>
            <w:tcW w:w="2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1A2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具备中级及以上会计专业技术资格，且具有3年以上会计核算工作经验；具备初级会计专业技术资格，且具有3年以上规上建筑行业会计核算工作经验(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需提供对应的社保缴纳年限证明）。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FC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5E2AF24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6F1D51"/>
    <w:rsid w:val="4A6F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before="100" w:beforeAutospacing="1" w:after="120"/>
    </w:pPr>
    <w:rPr>
      <w:rFonts w:ascii="仿宋_GB2312" w:eastAsia="仿宋_GB2312"/>
      <w:sz w:val="30"/>
      <w:szCs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2026-03-30T08:37:00Z</dcterms:created>
  <dc:creator>叶馨</dc:creator>
  <cp:lastModifiedBy>叶馨</cp:lastModifiedBy>
  <dcterms:modified xsi:type="dcterms:W3CDTF">2026-03-30T08:38:19Z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29F8EA7F46144922992D25F3787EE414_11</vt:lpwstr>
  </property>
  <property fmtid="{D5CDD505-2E9C-101B-9397-08002B2CF9AE}" pid="4" name="KSOTemplateDocerSaveRecord">
    <vt:lpwstr>eyJoZGlkIjoiMjlkYjFlMjE4NDBlZjA4MGRjODcyNjFlNTZiYTI2MWMiLCJ1c2VySWQiOiIxNDk5ODAxMTE3In0=</vt:lpwstr>
  </property>
</Properties>
</file>